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866DA">
      <w:pPr>
        <w:spacing w:line="360" w:lineRule="auto"/>
        <w:rPr>
          <w:rFonts w:hint="default" w:ascii="宋体" w:hAnsi="宋体" w:eastAsia="宋体" w:cs="仿宋_GB2312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</w:rPr>
        <w:t>附件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</w:rPr>
        <w:t>：</w:t>
      </w:r>
      <w:bookmarkStart w:id="0" w:name="_GoBack"/>
      <w:bookmarkEnd w:id="0"/>
      <w:r>
        <w:rPr>
          <w:rFonts w:ascii="宋体" w:hAnsi="宋体" w:eastAsia="宋体" w:cs="仿宋_GB2312"/>
          <w:b/>
          <w:bCs/>
          <w:kern w:val="0"/>
          <w:sz w:val="30"/>
          <w:szCs w:val="30"/>
        </w:rPr>
        <w:t>系统方案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</w:rPr>
        <w:t>格式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  <w:lang w:val="en-US" w:eastAsia="zh-CN"/>
        </w:rPr>
        <w:t>内容包括但不限于：系统对接方案、系统运维方案、系统运行方案及运行能力、安全保密方案，赔付方案、风险管控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  <w:lang w:eastAsia="zh-CN"/>
        </w:rPr>
        <w:t>），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  <w:lang w:val="en-US" w:eastAsia="zh-CN"/>
        </w:rPr>
        <w:t>根据综合评定标准顺序进行叙述，没有写无。</w:t>
      </w:r>
    </w:p>
    <w:p w14:paraId="294D5371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（格式自拟）</w:t>
      </w:r>
    </w:p>
    <w:p w14:paraId="1686D30C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4D5B214A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3C18FAFC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25616CFD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259EFEC7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5FA0DC1A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0B92B1A9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88"/>
    <w:rsid w:val="002D0826"/>
    <w:rsid w:val="004A58C1"/>
    <w:rsid w:val="008C44F0"/>
    <w:rsid w:val="008F3243"/>
    <w:rsid w:val="00B61088"/>
    <w:rsid w:val="0B3768C4"/>
    <w:rsid w:val="11837F2A"/>
    <w:rsid w:val="2F8926FA"/>
    <w:rsid w:val="3507057A"/>
    <w:rsid w:val="351F4964"/>
    <w:rsid w:val="38E65B7A"/>
    <w:rsid w:val="3A46446F"/>
    <w:rsid w:val="77A6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1</Lines>
  <Paragraphs>1</Paragraphs>
  <TotalTime>2</TotalTime>
  <ScaleCrop>false</ScaleCrop>
  <LinksUpToDate>false</LinksUpToDate>
  <CharactersWithSpaces>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2021-01-05T06:37:00Z</dcterms:created>
  <dc:creator>Administrator</dc:creator>
  <cp:lastModifiedBy>京京</cp:lastModifiedBy>
  <cp:lastPrinted>2025-08-06T07:43:00Z</cp:lastPrinted>
  <dcterms:modified xsi:type="dcterms:W3CDTF">2025-08-19T08:04:55Z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eyJoZGlkIjoiNzI1NjVjNjM1OTY4ZTYyYTBmNTgwNjUxZDliZGNjYWEiLCJ1c2VySWQiOiIzNjY1Nzc4OTIifQ==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82C9BF93F5B64A2A8B433E11D5571D03_12</vt:lpwstr>
  </property>
</Properties>
</file>